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2D4379" w14:paraId="45CFEB6B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Instruktion"/>
            <w:id w:val="-741802027"/>
            <w:placeholder>
              <w:docPart w:val="F1A01FAD3FE6466C9EC02117EAC1E8C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idhuvudChar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1F241E14" w14:textId="0C73656C" w:rsidR="002D4379" w:rsidRPr="00DE1DE9" w:rsidRDefault="00D67841" w:rsidP="00D67841">
                <w:pPr>
                  <w:pStyle w:val="Sidhuvud"/>
                  <w:spacing w:after="100"/>
                  <w:rPr>
                    <w:b/>
                    <w:bCs/>
                  </w:rPr>
                </w:pPr>
                <w:r w:rsidRPr="00D67841">
                  <w:rPr>
                    <w:rStyle w:val="SidhuvudChar"/>
                  </w:rPr>
                  <w:t>Göteborgs stads vägledning för enhetschef vidbedömning av allvarlighetsgrad vid avvikelser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47A2A63A" w14:textId="375EB88D" w:rsidR="002D4379" w:rsidRDefault="00864E5A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658240" behindDoc="0" locked="0" layoutInCell="1" allowOverlap="1" wp14:anchorId="0E19F011" wp14:editId="1D281A28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95250</wp:posOffset>
                  </wp:positionV>
                  <wp:extent cx="1441706" cy="481584"/>
                  <wp:effectExtent l="0" t="0" r="6350" b="0"/>
                  <wp:wrapThrough wrapText="bothSides">
                    <wp:wrapPolygon edited="0">
                      <wp:start x="0" y="0"/>
                      <wp:lineTo x="0" y="20517"/>
                      <wp:lineTo x="21410" y="20517"/>
                      <wp:lineTo x="21410" y="0"/>
                      <wp:lineTo x="0" y="0"/>
                    </wp:wrapPolygon>
                  </wp:wrapThrough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D4379" w14:paraId="775EE23B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87345F" w14:textId="77777777" w:rsidR="002D4379" w:rsidRDefault="002D4379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F10BCF" w14:textId="77777777" w:rsidR="002D4379" w:rsidRDefault="002D4379" w:rsidP="002E4D66">
            <w:pPr>
              <w:pStyle w:val="Sidhuvud"/>
              <w:spacing w:after="100"/>
              <w:jc w:val="right"/>
            </w:pPr>
          </w:p>
        </w:tc>
      </w:tr>
    </w:tbl>
    <w:p w14:paraId="100538A9" w14:textId="46F16FE7" w:rsidR="00591174" w:rsidRDefault="00591174" w:rsidP="00B33C3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B0D4ABB3CC584DC6A9CD0B27CC85594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7841">
            <w:rPr>
              <w:rFonts w:asciiTheme="majorHAnsi" w:hAnsiTheme="majorHAnsi" w:cstheme="majorHAnsi"/>
              <w:sz w:val="18"/>
              <w:szCs w:val="18"/>
            </w:rPr>
            <w:t>Göteborgs stads vägledning för enhetschef vidbedömning av allvarlighetsgrad vid avvikelser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591174" w:rsidRPr="00B26686" w14:paraId="2B5BF12B" w14:textId="77777777" w:rsidTr="00C9671C">
        <w:trPr>
          <w:trHeight w:val="730"/>
        </w:trPr>
        <w:tc>
          <w:tcPr>
            <w:tcW w:w="2409" w:type="dxa"/>
          </w:tcPr>
          <w:p w14:paraId="335B56A1" w14:textId="681D5B59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7DACC4F1B5E8408BAA083F4AAAF01D93"/>
                </w:placeholder>
                <w:text/>
              </w:sdtPr>
              <w:sdtEndPr/>
              <w:sdtContent>
                <w:r w:rsidR="00542B6B">
                  <w:rPr>
                    <w:rFonts w:asciiTheme="majorHAnsi" w:hAnsiTheme="majorHAnsi" w:cstheme="majorHAnsi"/>
                    <w:sz w:val="18"/>
                    <w:szCs w:val="18"/>
                  </w:rPr>
                  <w:t>Medicinskt ansvariga</w:t>
                </w:r>
              </w:sdtContent>
            </w:sdt>
          </w:p>
        </w:tc>
        <w:tc>
          <w:tcPr>
            <w:tcW w:w="2209" w:type="dxa"/>
          </w:tcPr>
          <w:p w14:paraId="521730E9" w14:textId="76E31363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44249602"/>
                <w:placeholder>
                  <w:docPart w:val="2E181BB99F34463BB4BF7D9F2B182E34"/>
                </w:placeholder>
                <w:text/>
              </w:sdtPr>
              <w:sdtEndPr/>
              <w:sdtContent>
                <w:r w:rsidR="00430DDC" w:rsidRPr="00430DDC">
                  <w:rPr>
                    <w:rFonts w:ascii="Arial" w:hAnsi="Arial" w:cs="Arial"/>
                    <w:sz w:val="18"/>
                    <w:szCs w:val="18"/>
                  </w:rPr>
                  <w:t>ÄVO, FFS, de fyra socialförvaltningarna</w:t>
                </w:r>
              </w:sdtContent>
            </w:sdt>
          </w:p>
        </w:tc>
        <w:tc>
          <w:tcPr>
            <w:tcW w:w="2216" w:type="dxa"/>
          </w:tcPr>
          <w:p w14:paraId="5EBC2CFD" w14:textId="2CB020DD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</w:tc>
        <w:tc>
          <w:tcPr>
            <w:tcW w:w="2238" w:type="dxa"/>
          </w:tcPr>
          <w:p w14:paraId="6ACE09B3" w14:textId="77777777" w:rsidR="00591174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16D7A6" w14:textId="5826E776" w:rsidR="00343C28" w:rsidRPr="00343C28" w:rsidRDefault="00343C28" w:rsidP="00343C2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91174" w:rsidRPr="00B26686" w14:paraId="03CD46CA" w14:textId="77777777" w:rsidTr="00C9671C">
        <w:trPr>
          <w:trHeight w:val="730"/>
        </w:trPr>
        <w:tc>
          <w:tcPr>
            <w:tcW w:w="2409" w:type="dxa"/>
          </w:tcPr>
          <w:p w14:paraId="013FCDD3" w14:textId="3A86E060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32C76FF61C77410EBE5435E02281866B"/>
                </w:placeholder>
                <w:text/>
              </w:sdtPr>
              <w:sdtEndPr/>
              <w:sdtContent>
                <w:r w:rsidR="00542B6B">
                  <w:rPr>
                    <w:rFonts w:asciiTheme="majorHAnsi" w:hAnsiTheme="majorHAnsi" w:cstheme="majorHAnsi"/>
                    <w:sz w:val="18"/>
                    <w:szCs w:val="18"/>
                  </w:rPr>
                  <w:t>Stödjande dokument</w:t>
                </w:r>
              </w:sdtContent>
            </w:sdt>
          </w:p>
        </w:tc>
        <w:tc>
          <w:tcPr>
            <w:tcW w:w="2209" w:type="dxa"/>
          </w:tcPr>
          <w:p w14:paraId="07C7CAE8" w14:textId="21ECC4B1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476376AA1EC149559E9D7AA1461D296A"/>
                </w:placeholder>
                <w:text/>
              </w:sdtPr>
              <w:sdtEndPr/>
              <w:sdtContent>
                <w:r w:rsidR="00430DDC">
                  <w:rPr>
                    <w:rFonts w:asciiTheme="majorHAnsi" w:hAnsiTheme="majorHAnsi" w:cstheme="majorHAnsi"/>
                    <w:sz w:val="18"/>
                    <w:szCs w:val="18"/>
                  </w:rPr>
                  <w:t>Tillsvidare</w:t>
                </w:r>
              </w:sdtContent>
            </w:sdt>
          </w:p>
        </w:tc>
        <w:tc>
          <w:tcPr>
            <w:tcW w:w="2216" w:type="dxa"/>
          </w:tcPr>
          <w:p w14:paraId="16BFE30D" w14:textId="421665A9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4B59DEC42C2A4E4282C91507A48AFBE3"/>
                </w:placeholder>
                <w:text/>
              </w:sdtPr>
              <w:sdtEndPr/>
              <w:sdtContent>
                <w:r w:rsidR="00FF173F">
                  <w:rPr>
                    <w:rFonts w:asciiTheme="majorHAnsi" w:hAnsiTheme="majorHAnsi" w:cstheme="majorHAnsi"/>
                    <w:sz w:val="18"/>
                    <w:szCs w:val="18"/>
                  </w:rPr>
                  <w:t>202</w:t>
                </w:r>
                <w:r w:rsidR="004B763B">
                  <w:rPr>
                    <w:rFonts w:asciiTheme="majorHAnsi" w:hAnsiTheme="majorHAnsi" w:cstheme="majorHAnsi"/>
                    <w:sz w:val="18"/>
                    <w:szCs w:val="18"/>
                  </w:rPr>
                  <w:t>4</w:t>
                </w:r>
                <w:r w:rsidR="00FF173F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343C28">
                  <w:rPr>
                    <w:rFonts w:asciiTheme="majorHAnsi" w:hAnsiTheme="majorHAnsi" w:cstheme="majorHAnsi"/>
                    <w:sz w:val="18"/>
                    <w:szCs w:val="18"/>
                  </w:rPr>
                  <w:t>11</w:t>
                </w:r>
                <w:r w:rsidR="00FF173F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4B763B">
                  <w:rPr>
                    <w:rFonts w:asciiTheme="majorHAnsi" w:hAnsiTheme="majorHAnsi" w:cstheme="majorHAnsi"/>
                    <w:sz w:val="18"/>
                    <w:szCs w:val="18"/>
                  </w:rPr>
                  <w:t>2</w:t>
                </w:r>
                <w:r w:rsidR="00343C28">
                  <w:rPr>
                    <w:rFonts w:asciiTheme="majorHAnsi" w:hAnsiTheme="majorHAnsi" w:cstheme="majorHAnsi"/>
                    <w:sz w:val="18"/>
                    <w:szCs w:val="18"/>
                  </w:rPr>
                  <w:t>6</w:t>
                </w:r>
              </w:sdtContent>
            </w:sdt>
          </w:p>
        </w:tc>
        <w:tc>
          <w:tcPr>
            <w:tcW w:w="2238" w:type="dxa"/>
          </w:tcPr>
          <w:p w14:paraId="5A76349D" w14:textId="03FCEF95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85725E514CF240D78E566A8926398C87"/>
                </w:placeholder>
                <w:text/>
              </w:sdtPr>
              <w:sdtEndPr/>
              <w:sdtContent>
                <w:r w:rsidR="00FF173F">
                  <w:rPr>
                    <w:rFonts w:asciiTheme="majorHAnsi" w:hAnsiTheme="majorHAnsi" w:cstheme="majorHAnsi"/>
                    <w:sz w:val="18"/>
                    <w:szCs w:val="18"/>
                  </w:rPr>
                  <w:t>Medicinskt ansvariga</w:t>
                </w:r>
              </w:sdtContent>
            </w:sdt>
          </w:p>
        </w:tc>
      </w:tr>
    </w:tbl>
    <w:p w14:paraId="1CFDFCE6" w14:textId="2681A02D" w:rsidR="00591174" w:rsidRPr="002D4379" w:rsidRDefault="00591174" w:rsidP="002D4379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  <w:r w:rsidRPr="00031F7D">
        <w:rPr>
          <w:rFonts w:asciiTheme="majorHAnsi" w:hAnsiTheme="majorHAnsi" w:cstheme="majorHAnsi"/>
          <w:sz w:val="18"/>
          <w:szCs w:val="18"/>
        </w:rPr>
        <w:br/>
      </w:r>
      <w:bookmarkEnd w:id="2"/>
    </w:p>
    <w:p w14:paraId="437CD480" w14:textId="77777777" w:rsidR="0019310E" w:rsidRPr="0019310E" w:rsidRDefault="0019310E" w:rsidP="0019310E">
      <w:pPr>
        <w:pStyle w:val="Rubrik2"/>
        <w:rPr>
          <w:sz w:val="50"/>
          <w:szCs w:val="32"/>
        </w:rPr>
      </w:pPr>
      <w:r w:rsidRPr="0019310E">
        <w:rPr>
          <w:sz w:val="50"/>
          <w:szCs w:val="32"/>
        </w:rPr>
        <w:t>Göteborgs stads vägledning för enhetschef vid</w:t>
      </w:r>
    </w:p>
    <w:p w14:paraId="31D35429" w14:textId="77777777" w:rsidR="0019310E" w:rsidRDefault="0019310E" w:rsidP="0019310E">
      <w:pPr>
        <w:pStyle w:val="Rubrik2"/>
        <w:rPr>
          <w:sz w:val="50"/>
          <w:szCs w:val="32"/>
        </w:rPr>
      </w:pPr>
      <w:r w:rsidRPr="0019310E">
        <w:rPr>
          <w:sz w:val="50"/>
          <w:szCs w:val="32"/>
        </w:rPr>
        <w:t>bedömning av allvarlighetsgrad vid avvikelser</w:t>
      </w:r>
    </w:p>
    <w:p w14:paraId="066A670E" w14:textId="06317147" w:rsidR="00BA09D9" w:rsidRDefault="00A90BFD" w:rsidP="0019310E">
      <w:pPr>
        <w:pStyle w:val="Rubrik2"/>
      </w:pPr>
      <w:r>
        <w:t>Inledning</w:t>
      </w:r>
    </w:p>
    <w:p w14:paraId="3B002EB9" w14:textId="1CFA02F8" w:rsidR="00BA09D9" w:rsidRDefault="00D05932" w:rsidP="00BA09D9">
      <w:r w:rsidRPr="00D05932">
        <w:rPr>
          <w:rFonts w:ascii="Times New Roman" w:eastAsia="MS PMincho" w:hAnsi="Times New Roman" w:cs="Times New Roman"/>
        </w:rPr>
        <w:t>Det finns behov av ett komplement till ”Guide till hantering av avvikelser”. Detta för att skapa förutsättningar för mer likvärdiga bedömningar av allvarlighetsgrad.</w:t>
      </w:r>
    </w:p>
    <w:p w14:paraId="7B7A0E91" w14:textId="0D53F116" w:rsidR="006764CC" w:rsidRDefault="006764CC" w:rsidP="006764CC">
      <w:pPr>
        <w:pStyle w:val="Rubrik2"/>
      </w:pPr>
      <w:bookmarkStart w:id="3" w:name="_Toc484617277"/>
      <w:bookmarkEnd w:id="1"/>
      <w:r>
        <w:t xml:space="preserve">Syftet med denna </w:t>
      </w:r>
      <w:bookmarkEnd w:id="3"/>
      <w:r w:rsidR="00740731">
        <w:t>vägledning</w:t>
      </w:r>
    </w:p>
    <w:p w14:paraId="148DDBF8" w14:textId="188330E1" w:rsidR="006764CC" w:rsidRDefault="008A266E" w:rsidP="00EE472A">
      <w:r w:rsidRPr="008A266E">
        <w:rPr>
          <w:rFonts w:ascii="Times New Roman" w:eastAsia="MS PGothic" w:hAnsi="Times New Roman" w:cs="Times New Roman"/>
          <w:lang w:eastAsia="sv-SE"/>
        </w:rPr>
        <w:t>Syftet med vägledningen är att stödja chef som utreder och bedömer en avvikelse som rör läkemedel, vård/behandling, fall och medicintekniska produkter, i bedömningen av allvarlighetsgrad.</w:t>
      </w:r>
    </w:p>
    <w:p w14:paraId="29FAC239" w14:textId="76B84EE7" w:rsidR="006764CC" w:rsidRDefault="006764CC" w:rsidP="006764CC">
      <w:pPr>
        <w:pStyle w:val="Rubrik2"/>
      </w:pPr>
      <w:bookmarkStart w:id="4" w:name="_Toc484617278"/>
      <w:r>
        <w:lastRenderedPageBreak/>
        <w:t xml:space="preserve">Vem omfattas av </w:t>
      </w:r>
      <w:bookmarkEnd w:id="4"/>
      <w:r w:rsidR="008D5FF4">
        <w:t>vägledningen</w:t>
      </w:r>
    </w:p>
    <w:p w14:paraId="13F9DFE6" w14:textId="017107AA" w:rsidR="006764CC" w:rsidRDefault="00B10D39" w:rsidP="006764CC">
      <w:r w:rsidRPr="00B10D39">
        <w:rPr>
          <w:rFonts w:ascii="Times New Roman" w:eastAsia="MS PMincho" w:hAnsi="Times New Roman" w:cs="Times New Roman"/>
        </w:rPr>
        <w:t>Denna vägledning gäller för</w:t>
      </w:r>
      <w:r>
        <w:rPr>
          <w:rFonts w:ascii="Times New Roman" w:eastAsia="MS PMincho" w:hAnsi="Times New Roman" w:cs="Times New Roman"/>
        </w:rPr>
        <w:t xml:space="preserve"> </w:t>
      </w:r>
      <w:r w:rsidRPr="00B10D39">
        <w:rPr>
          <w:rFonts w:ascii="Times New Roman" w:eastAsia="MS PMincho" w:hAnsi="Times New Roman" w:cs="Times New Roman"/>
        </w:rPr>
        <w:t>enhetschefer eller annan person som utreder avvikelserapporter i verksamheten.</w:t>
      </w:r>
    </w:p>
    <w:p w14:paraId="0DD8CE59" w14:textId="55CB2D98" w:rsidR="00BB05BF" w:rsidRPr="00BB05BF" w:rsidRDefault="006764CC" w:rsidP="00905B1F">
      <w:pPr>
        <w:pStyle w:val="Rubrik2"/>
      </w:pPr>
      <w:bookmarkStart w:id="5" w:name="_Toc484617280"/>
      <w:r>
        <w:t>Koppling till andra styrande dokument</w:t>
      </w:r>
      <w:bookmarkEnd w:id="5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4536"/>
      </w:tblGrid>
      <w:tr w:rsidR="00BB05BF" w14:paraId="46C73E51" w14:textId="77777777" w:rsidTr="00F5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5" w:type="dxa"/>
          </w:tcPr>
          <w:p w14:paraId="12D2627A" w14:textId="0D0AD41D" w:rsidR="00BB05BF" w:rsidRDefault="008D574B" w:rsidP="00BB05BF">
            <w:r>
              <w:t>Styrande dokument</w:t>
            </w:r>
          </w:p>
        </w:tc>
        <w:tc>
          <w:tcPr>
            <w:tcW w:w="4536" w:type="dxa"/>
          </w:tcPr>
          <w:p w14:paraId="2C18998B" w14:textId="6141AECC" w:rsidR="00BB05BF" w:rsidRDefault="00705D48" w:rsidP="00BB05BF">
            <w:r w:rsidRPr="00705D48">
              <w:t>Koppling till denna vägledning</w:t>
            </w:r>
          </w:p>
        </w:tc>
      </w:tr>
      <w:tr w:rsidR="00F52BDF" w14:paraId="7A659B31" w14:textId="77777777" w:rsidTr="00F52BDF">
        <w:tc>
          <w:tcPr>
            <w:tcW w:w="4815" w:type="dxa"/>
          </w:tcPr>
          <w:p w14:paraId="6DECD545" w14:textId="59608D0F" w:rsidR="00F52BDF" w:rsidRDefault="00D825EF" w:rsidP="00BB05BF">
            <w:r>
              <w:t>Göteborgs Stads Välfärdens processer – ledningssystem för systematiskt kvalitetsarbete enl. SOSFS 2011:9</w:t>
            </w:r>
          </w:p>
        </w:tc>
        <w:tc>
          <w:tcPr>
            <w:tcW w:w="4536" w:type="dxa"/>
          </w:tcPr>
          <w:p w14:paraId="31BEA8FC" w14:textId="3EBD6151" w:rsidR="00F52BDF" w:rsidRDefault="000A2A43" w:rsidP="00BB05BF">
            <w:r>
              <w:t>Göteborgs stads process för avvikelsehantering</w:t>
            </w:r>
          </w:p>
        </w:tc>
      </w:tr>
    </w:tbl>
    <w:p w14:paraId="2FBCEAD2" w14:textId="77777777" w:rsidR="006764CC" w:rsidRDefault="006764CC" w:rsidP="005A2E04">
      <w:pPr>
        <w:pStyle w:val="Rubrik2"/>
      </w:pPr>
      <w:bookmarkStart w:id="6" w:name="_Toc484617281"/>
      <w:bookmarkStart w:id="7" w:name="_Hlk137737228"/>
      <w:r>
        <w:t>Stödjande dokument</w:t>
      </w:r>
      <w:bookmarkEnd w:id="6"/>
    </w:p>
    <w:bookmarkEnd w:id="7"/>
    <w:p w14:paraId="3F1A7C47" w14:textId="128C10F6" w:rsidR="009633A0" w:rsidRDefault="001F30F4" w:rsidP="001F30F4">
      <w:pPr>
        <w:rPr>
          <w:rFonts w:ascii="Times New Roman" w:eastAsia="MS PMincho" w:hAnsi="Times New Roman" w:cs="Times New Roman"/>
          <w:szCs w:val="22"/>
          <w:lang w:eastAsia="sv-SE"/>
        </w:rPr>
      </w:pPr>
      <w:r w:rsidRPr="001F30F4">
        <w:rPr>
          <w:rFonts w:ascii="Times New Roman" w:eastAsia="MS PMincho" w:hAnsi="Times New Roman" w:cs="Times New Roman"/>
          <w:szCs w:val="22"/>
          <w:lang w:eastAsia="sv-SE"/>
        </w:rPr>
        <w:t>Göteborgs stads guide till hantering av avvikelser.</w:t>
      </w:r>
      <w:r>
        <w:rPr>
          <w:rFonts w:ascii="Times New Roman" w:eastAsia="MS PMincho" w:hAnsi="Times New Roman" w:cs="Times New Roman"/>
          <w:szCs w:val="22"/>
          <w:lang w:eastAsia="sv-SE"/>
        </w:rPr>
        <w:br/>
      </w:r>
      <w:r w:rsidRPr="001F30F4">
        <w:rPr>
          <w:rFonts w:ascii="Times New Roman" w:eastAsia="MS PMincho" w:hAnsi="Times New Roman" w:cs="Times New Roman"/>
          <w:szCs w:val="22"/>
          <w:lang w:eastAsia="sv-SE"/>
        </w:rPr>
        <w:t>Göteborgs stads anvisning för att hantera tillbud och olyckor med medicintekniska produkter, såväl grundutrustning som personligt förskrivna.</w:t>
      </w:r>
      <w:r>
        <w:rPr>
          <w:rFonts w:ascii="Times New Roman" w:eastAsia="MS PMincho" w:hAnsi="Times New Roman" w:cs="Times New Roman"/>
          <w:szCs w:val="22"/>
          <w:lang w:eastAsia="sv-SE"/>
        </w:rPr>
        <w:br/>
      </w:r>
      <w:r w:rsidRPr="001F30F4">
        <w:rPr>
          <w:rFonts w:ascii="Times New Roman" w:eastAsia="MS PMincho" w:hAnsi="Times New Roman" w:cs="Times New Roman"/>
          <w:szCs w:val="22"/>
          <w:lang w:eastAsia="sv-SE"/>
        </w:rPr>
        <w:t>Göteborgs stads riktlinje för kontakt med legitimerad personal.</w:t>
      </w:r>
    </w:p>
    <w:p w14:paraId="55EA6CF6" w14:textId="37D4CBEB" w:rsidR="009633A0" w:rsidRDefault="00993F9A" w:rsidP="009633A0">
      <w:pPr>
        <w:pStyle w:val="Rubrik2"/>
      </w:pPr>
      <w:r>
        <w:t>Vägledning</w:t>
      </w:r>
    </w:p>
    <w:p w14:paraId="2EB06389" w14:textId="286A27C0" w:rsidR="00993F9A" w:rsidRPr="001B4637" w:rsidRDefault="00993F9A" w:rsidP="00993F9A">
      <w:r w:rsidRPr="1B8B1D98">
        <w:t xml:space="preserve">Som chef ska du snarast bedöma allvarlighetsgrad och sannolikhet för upprepande gällande inkomna avvikelserapporter. </w:t>
      </w:r>
      <w:r>
        <w:br/>
      </w:r>
      <w:r w:rsidRPr="1B8B1D98">
        <w:t>En händelse som kunde inträffat men inte inträffade är att betrakta som en risk. Risk ska bedömas lika allvarligt som en inträffad händelse.</w:t>
      </w:r>
      <w:r>
        <w:br/>
      </w:r>
      <w:r w:rsidRPr="1B8B1D98">
        <w:t>Se neda</w:t>
      </w:r>
      <w:r w:rsidR="0074126A">
        <w:t>n infogad</w:t>
      </w:r>
      <w:r w:rsidRPr="1B8B1D98">
        <w:t xml:space="preserve"> tabell</w:t>
      </w:r>
      <w:r w:rsidR="0074126A">
        <w:t xml:space="preserve"> </w:t>
      </w:r>
      <w:r w:rsidRPr="1B8B1D98">
        <w:t>för att få stöd vid bedömningen.</w:t>
      </w:r>
      <w:r>
        <w:br/>
      </w:r>
      <w:r w:rsidRPr="1B8B1D98">
        <w:t>Samarbeta vid bedömningen med till exempel legitimerad hälso- och sjukvårdspersonal eller MAS/MAR vid behov.</w:t>
      </w:r>
      <w:r w:rsidRPr="1B8B1D98">
        <w:rPr>
          <w:color w:val="00588C" w:themeColor="accent1" w:themeShade="BF"/>
          <w:sz w:val="32"/>
          <w:lang w:eastAsia="sv-SE"/>
        </w:rPr>
        <w:t xml:space="preserve"> </w:t>
      </w:r>
    </w:p>
    <w:p w14:paraId="3FE74640" w14:textId="77777777" w:rsidR="00993F9A" w:rsidRDefault="00993F9A" w:rsidP="00993F9A">
      <w:pPr>
        <w:rPr>
          <w:rFonts w:eastAsiaTheme="majorEastAsia"/>
          <w:lang w:eastAsia="sv-SE"/>
        </w:rPr>
      </w:pPr>
      <w:r w:rsidRPr="00CF3BA6">
        <w:rPr>
          <w:rFonts w:eastAsiaTheme="majorEastAsia"/>
          <w:lang w:eastAsia="sv-SE"/>
        </w:rPr>
        <w:t>Detta dokument är ett komplement till ”Guide till hantering av avvikelser”, i Datorhjälpen. Guiden ger chefen stöd i processen.</w:t>
      </w:r>
    </w:p>
    <w:p w14:paraId="65CE5938" w14:textId="77777777" w:rsidR="009633A0" w:rsidRDefault="009633A0" w:rsidP="001F30F4"/>
    <w:p w14:paraId="06F12A0C" w14:textId="77777777" w:rsidR="004B763B" w:rsidRDefault="004B763B" w:rsidP="001F30F4"/>
    <w:tbl>
      <w:tblPr>
        <w:tblpPr w:leftFromText="180" w:rightFromText="180" w:vertAnchor="text" w:horzAnchor="margin" w:tblpXSpec="center" w:tblpY="62"/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3528"/>
        <w:gridCol w:w="4391"/>
        <w:gridCol w:w="3261"/>
        <w:gridCol w:w="1933"/>
      </w:tblGrid>
      <w:tr w:rsidR="00515E63" w:rsidRPr="00E25249" w14:paraId="60154C7F" w14:textId="77777777" w:rsidTr="00EC428C">
        <w:trPr>
          <w:trHeight w:val="841"/>
        </w:trPr>
        <w:tc>
          <w:tcPr>
            <w:tcW w:w="14941" w:type="dxa"/>
            <w:gridSpan w:val="5"/>
          </w:tcPr>
          <w:p w14:paraId="08BB8092" w14:textId="77777777" w:rsidR="00515E63" w:rsidRPr="00E25249" w:rsidRDefault="00515E63" w:rsidP="00EC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sv-SE"/>
              </w:rPr>
            </w:pPr>
            <w:bookmarkStart w:id="8" w:name="_Toc137463296"/>
            <w:r w:rsidRPr="00E25249">
              <w:rPr>
                <w:rStyle w:val="Rubrik2Char"/>
                <w:lang w:eastAsia="sv-SE"/>
              </w:rPr>
              <w:lastRenderedPageBreak/>
              <w:t>Exempel</w:t>
            </w:r>
            <w:bookmarkEnd w:id="8"/>
            <w:r w:rsidRPr="00E25249">
              <w:rPr>
                <w:rFonts w:ascii="Arial" w:eastAsia="Times New Roman" w:hAnsi="Arial" w:cs="Arial"/>
                <w:sz w:val="24"/>
                <w:lang w:eastAsia="sv-SE"/>
              </w:rPr>
              <w:t xml:space="preserve"> som stöd vid bedömning av allvarlighetsgrad</w:t>
            </w:r>
          </w:p>
          <w:p w14:paraId="1C400BE7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                                        Vad </w:t>
            </w:r>
            <w:r w:rsidRPr="00E25249">
              <w:rPr>
                <w:rFonts w:ascii="Arial" w:eastAsia="Times New Roman" w:hAnsi="Arial" w:cs="Arial"/>
                <w:sz w:val="20"/>
                <w:szCs w:val="20"/>
                <w:u w:val="single"/>
                <w:lang w:eastAsia="sv-SE"/>
              </w:rPr>
              <w:t>blev konsekvensen</w:t>
            </w:r>
            <w:r w:rsidRPr="00E2524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eller</w:t>
            </w:r>
            <w:r w:rsidRPr="00E252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Pr="00E2524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vad </w:t>
            </w:r>
            <w:r w:rsidRPr="00E25249">
              <w:rPr>
                <w:rFonts w:ascii="Arial" w:eastAsia="Times New Roman" w:hAnsi="Arial" w:cs="Arial"/>
                <w:sz w:val="20"/>
                <w:szCs w:val="20"/>
                <w:u w:val="single"/>
                <w:lang w:eastAsia="sv-SE"/>
              </w:rPr>
              <w:t>kunde konsekvensen bli</w:t>
            </w:r>
            <w:r w:rsidRPr="00E2524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för patienten/den enskilde?</w:t>
            </w:r>
          </w:p>
        </w:tc>
      </w:tr>
      <w:tr w:rsidR="00515E63" w:rsidRPr="00E25249" w14:paraId="1F7BEA14" w14:textId="77777777" w:rsidTr="00EC428C">
        <w:trPr>
          <w:trHeight w:val="185"/>
        </w:trPr>
        <w:tc>
          <w:tcPr>
            <w:tcW w:w="1828" w:type="dxa"/>
          </w:tcPr>
          <w:p w14:paraId="2C248B17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528" w:type="dxa"/>
          </w:tcPr>
          <w:p w14:paraId="10F8BADD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E2524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Katastrofal (4)</w:t>
            </w:r>
          </w:p>
        </w:tc>
        <w:tc>
          <w:tcPr>
            <w:tcW w:w="4391" w:type="dxa"/>
          </w:tcPr>
          <w:p w14:paraId="31256B08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E2524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Betydande (3)</w:t>
            </w:r>
          </w:p>
        </w:tc>
        <w:tc>
          <w:tcPr>
            <w:tcW w:w="3261" w:type="dxa"/>
          </w:tcPr>
          <w:p w14:paraId="0387D4F9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E2524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Måttlig (2)</w:t>
            </w:r>
          </w:p>
        </w:tc>
        <w:tc>
          <w:tcPr>
            <w:tcW w:w="1933" w:type="dxa"/>
          </w:tcPr>
          <w:p w14:paraId="0D01F761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E2524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Mindre (1)</w:t>
            </w:r>
          </w:p>
        </w:tc>
      </w:tr>
      <w:tr w:rsidR="00515E63" w:rsidRPr="00E25249" w14:paraId="2FE4A722" w14:textId="77777777" w:rsidTr="00EC428C">
        <w:trPr>
          <w:trHeight w:val="1547"/>
        </w:trPr>
        <w:tc>
          <w:tcPr>
            <w:tcW w:w="1828" w:type="dxa"/>
          </w:tcPr>
          <w:p w14:paraId="6FCFD0B0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E2524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Uteblivet eller felaktigt givet läkemedel</w:t>
            </w:r>
          </w:p>
          <w:p w14:paraId="1285DE76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14:paraId="34B40559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528" w:type="dxa"/>
          </w:tcPr>
          <w:p w14:paraId="793DEECF" w14:textId="77777777" w:rsidR="00515E63" w:rsidRPr="00E25249" w:rsidRDefault="00515E63" w:rsidP="00EC428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Konsekvens:</w:t>
            </w:r>
          </w:p>
          <w:p w14:paraId="57FF8657" w14:textId="77777777" w:rsidR="00515E63" w:rsidRPr="00E25249" w:rsidRDefault="00515E63" w:rsidP="00EC428C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dödsfall</w:t>
            </w:r>
          </w:p>
          <w:p w14:paraId="00D19D4A" w14:textId="77777777" w:rsidR="00515E63" w:rsidRPr="00E25249" w:rsidRDefault="00515E63" w:rsidP="00EC428C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självmord</w:t>
            </w:r>
          </w:p>
          <w:p w14:paraId="048BBFA8" w14:textId="77777777" w:rsidR="00515E63" w:rsidRPr="00E25249" w:rsidRDefault="00515E63" w:rsidP="00EC428C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stor bestående fysisk eller psykisk funktionsnedsättning</w:t>
            </w:r>
          </w:p>
          <w:p w14:paraId="0044441D" w14:textId="77777777" w:rsidR="00515E63" w:rsidRPr="00E25249" w:rsidRDefault="00515E63" w:rsidP="00EC428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55F5AE5C" w14:textId="77777777" w:rsidR="00515E63" w:rsidRPr="00E25249" w:rsidRDefault="00515E63" w:rsidP="00EC428C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Stort lidande</w:t>
            </w:r>
          </w:p>
        </w:tc>
        <w:tc>
          <w:tcPr>
            <w:tcW w:w="4391" w:type="dxa"/>
          </w:tcPr>
          <w:p w14:paraId="4D2EE53A" w14:textId="77777777" w:rsidR="00515E63" w:rsidRPr="00E25249" w:rsidRDefault="00515E63" w:rsidP="00EC428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Läkarkontakt tas och/eller byte av vårdform sker</w:t>
            </w:r>
          </w:p>
          <w:p w14:paraId="1B1CC4C1" w14:textId="77777777" w:rsidR="00515E63" w:rsidRPr="00E25249" w:rsidRDefault="00515E63" w:rsidP="00EC428C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39B4DC0E" w14:textId="77777777" w:rsidR="00515E63" w:rsidRPr="00E25249" w:rsidRDefault="00515E63" w:rsidP="00EC428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Lidande</w:t>
            </w:r>
          </w:p>
          <w:p w14:paraId="6A6AEAE9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22C2E714" w14:textId="77777777" w:rsidR="00515E63" w:rsidRPr="00E25249" w:rsidRDefault="00515E63" w:rsidP="00EC428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Två eller fler dagars uteblivna doser</w:t>
            </w:r>
          </w:p>
          <w:p w14:paraId="2A27BC77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5175DEAC" w14:textId="77777777" w:rsidR="00515E63" w:rsidRPr="00E25249" w:rsidRDefault="00515E63" w:rsidP="00EC428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Involverat läkemedel ex: </w:t>
            </w:r>
          </w:p>
          <w:p w14:paraId="31EC443A" w14:textId="77777777" w:rsidR="00515E63" w:rsidRPr="00E25249" w:rsidRDefault="00515E63" w:rsidP="00EC428C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insulin </w:t>
            </w:r>
          </w:p>
          <w:p w14:paraId="50023372" w14:textId="77777777" w:rsidR="00515E63" w:rsidRPr="00E25249" w:rsidRDefault="00515E63" w:rsidP="00EC428C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blodförtunnande</w:t>
            </w:r>
          </w:p>
          <w:p w14:paraId="7F7C761A" w14:textId="77777777" w:rsidR="00515E63" w:rsidRPr="00E25249" w:rsidRDefault="00515E63" w:rsidP="00EC428C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kramplösande eller kramp-förebyggande</w:t>
            </w:r>
          </w:p>
        </w:tc>
        <w:tc>
          <w:tcPr>
            <w:tcW w:w="3261" w:type="dxa"/>
          </w:tcPr>
          <w:p w14:paraId="64CBAD8B" w14:textId="77777777" w:rsidR="00515E63" w:rsidRPr="00E25249" w:rsidRDefault="00515E63" w:rsidP="00EC428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Konsekvens så som tillfällig:</w:t>
            </w:r>
          </w:p>
          <w:p w14:paraId="74CD8F20" w14:textId="77777777" w:rsidR="00515E63" w:rsidRPr="00E25249" w:rsidRDefault="00515E63" w:rsidP="00EC428C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smärta</w:t>
            </w:r>
          </w:p>
          <w:p w14:paraId="0CF8B278" w14:textId="77777777" w:rsidR="00515E63" w:rsidRPr="00E25249" w:rsidRDefault="00515E63" w:rsidP="00EC428C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oro</w:t>
            </w:r>
          </w:p>
          <w:p w14:paraId="3BE3522D" w14:textId="77777777" w:rsidR="00515E63" w:rsidRPr="00E25249" w:rsidRDefault="00515E63" w:rsidP="00EC428C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ökad vätskeansamling</w:t>
            </w:r>
          </w:p>
          <w:p w14:paraId="1AD4651D" w14:textId="77777777" w:rsidR="00515E63" w:rsidRPr="00E25249" w:rsidRDefault="00515E63" w:rsidP="00EC428C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sömnsvårigheter</w:t>
            </w:r>
          </w:p>
          <w:p w14:paraId="6137B810" w14:textId="77777777" w:rsidR="00515E63" w:rsidRPr="00E25249" w:rsidRDefault="00515E63" w:rsidP="00EC428C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förstoppning</w:t>
            </w:r>
          </w:p>
          <w:p w14:paraId="319D364C" w14:textId="77777777" w:rsidR="00515E63" w:rsidRPr="00E25249" w:rsidRDefault="00515E63" w:rsidP="00EC428C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7738DE71" w14:textId="77777777" w:rsidR="00515E63" w:rsidRPr="00E25249" w:rsidRDefault="00515E63" w:rsidP="00EC428C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Flera uteblivna doser under en dag </w:t>
            </w:r>
          </w:p>
          <w:p w14:paraId="5BBA9746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204A4CF2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      </w:t>
            </w:r>
          </w:p>
        </w:tc>
        <w:tc>
          <w:tcPr>
            <w:tcW w:w="1933" w:type="dxa"/>
          </w:tcPr>
          <w:p w14:paraId="5D76A4B2" w14:textId="77777777" w:rsidR="00515E63" w:rsidRPr="00E25249" w:rsidRDefault="00515E63" w:rsidP="00EC428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Utan märkbar konsekvens</w:t>
            </w:r>
          </w:p>
          <w:p w14:paraId="2B993721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515E63" w:rsidRPr="00E25249" w14:paraId="2DB1BDEA" w14:textId="77777777" w:rsidTr="00EC428C">
        <w:trPr>
          <w:trHeight w:val="1223"/>
        </w:trPr>
        <w:tc>
          <w:tcPr>
            <w:tcW w:w="1828" w:type="dxa"/>
          </w:tcPr>
          <w:p w14:paraId="71EC9B64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E2524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Utebliven eller fördröjd vård/behandling</w:t>
            </w:r>
          </w:p>
          <w:p w14:paraId="1D123594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14:paraId="5E9E381E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14:paraId="76DBD06E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528" w:type="dxa"/>
          </w:tcPr>
          <w:p w14:paraId="69D7FDA0" w14:textId="77777777" w:rsidR="00515E63" w:rsidRPr="00E25249" w:rsidRDefault="00515E63" w:rsidP="00EC428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Konsekvens:</w:t>
            </w:r>
          </w:p>
          <w:p w14:paraId="1E29D219" w14:textId="77777777" w:rsidR="00515E63" w:rsidRPr="00E25249" w:rsidRDefault="00515E63" w:rsidP="00EC428C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dödsfall</w:t>
            </w:r>
          </w:p>
          <w:p w14:paraId="456DBCEF" w14:textId="77777777" w:rsidR="00515E63" w:rsidRPr="00E25249" w:rsidRDefault="00515E63" w:rsidP="00EC428C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självmord</w:t>
            </w:r>
          </w:p>
          <w:p w14:paraId="1DF5EAFA" w14:textId="77777777" w:rsidR="00515E63" w:rsidRPr="00E25249" w:rsidRDefault="00515E63" w:rsidP="00EC428C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åtgärd på fel patient</w:t>
            </w:r>
          </w:p>
          <w:p w14:paraId="7E443D9A" w14:textId="77777777" w:rsidR="00515E63" w:rsidRPr="00E25249" w:rsidRDefault="00515E63" w:rsidP="00EC428C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stor bestående fysisk eller psykisk funktionsnedsättning</w:t>
            </w:r>
          </w:p>
          <w:p w14:paraId="1AFC3369" w14:textId="77777777" w:rsidR="00515E63" w:rsidRPr="00E25249" w:rsidRDefault="00515E63" w:rsidP="00EC428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584CFD5D" w14:textId="77777777" w:rsidR="00515E63" w:rsidRPr="00E25249" w:rsidRDefault="00515E63" w:rsidP="00EC428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Stort lidande</w:t>
            </w:r>
          </w:p>
        </w:tc>
        <w:tc>
          <w:tcPr>
            <w:tcW w:w="4391" w:type="dxa"/>
          </w:tcPr>
          <w:p w14:paraId="1CA0B7CC" w14:textId="77777777" w:rsidR="00515E63" w:rsidRPr="00E25249" w:rsidRDefault="00515E63" w:rsidP="00EC428C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Läkarkontakt måste tas </w:t>
            </w:r>
          </w:p>
          <w:p w14:paraId="5CB7CCDF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123B76F5" w14:textId="77777777" w:rsidR="00515E63" w:rsidRPr="00E25249" w:rsidRDefault="00515E63" w:rsidP="00EC428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Byte av vårdform </w:t>
            </w:r>
          </w:p>
          <w:p w14:paraId="0E4F56B8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14BE8FC9" w14:textId="77777777" w:rsidR="00515E63" w:rsidRPr="00E25249" w:rsidRDefault="00515E63" w:rsidP="00EC428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Lidande</w:t>
            </w:r>
          </w:p>
          <w:p w14:paraId="6D9EDBAC" w14:textId="77777777" w:rsidR="00515E63" w:rsidRPr="00E25249" w:rsidRDefault="00515E63" w:rsidP="00EC428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025E4488" w14:textId="77777777" w:rsidR="00515E63" w:rsidRPr="00234D4F" w:rsidRDefault="00515E63" w:rsidP="00EC428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Upprepade uteblivna åtgärder av mindre allvarlig karaktär, ex utebliven träning, behandling </w:t>
            </w:r>
          </w:p>
        </w:tc>
        <w:tc>
          <w:tcPr>
            <w:tcW w:w="3261" w:type="dxa"/>
          </w:tcPr>
          <w:p w14:paraId="7577D05F" w14:textId="77777777" w:rsidR="00515E63" w:rsidRPr="00E25249" w:rsidRDefault="00515E63" w:rsidP="00EC428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Det leder till </w:t>
            </w:r>
          </w:p>
          <w:p w14:paraId="1081CAD9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       övergående funktionsnedsättning </w:t>
            </w:r>
          </w:p>
          <w:p w14:paraId="5E4F9476" w14:textId="77777777" w:rsidR="00515E63" w:rsidRPr="00E25249" w:rsidRDefault="00515E63" w:rsidP="00EC428C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2DFF6476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39BDC46E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40258754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      </w:t>
            </w:r>
          </w:p>
        </w:tc>
        <w:tc>
          <w:tcPr>
            <w:tcW w:w="1933" w:type="dxa"/>
          </w:tcPr>
          <w:p w14:paraId="7AC57369" w14:textId="77777777" w:rsidR="00515E63" w:rsidRPr="00E25249" w:rsidRDefault="00515E63" w:rsidP="00EC428C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utan märkbar skada, smärta eller konsekvens</w:t>
            </w:r>
          </w:p>
          <w:p w14:paraId="03E97171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515E63" w:rsidRPr="00E25249" w14:paraId="40F3A6D7" w14:textId="77777777" w:rsidTr="00EC428C">
        <w:trPr>
          <w:trHeight w:val="1146"/>
        </w:trPr>
        <w:tc>
          <w:tcPr>
            <w:tcW w:w="1828" w:type="dxa"/>
          </w:tcPr>
          <w:p w14:paraId="16CF86E3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E2524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Fall</w:t>
            </w:r>
          </w:p>
          <w:p w14:paraId="327673E1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14:paraId="0548482C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14:paraId="410573C3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528" w:type="dxa"/>
          </w:tcPr>
          <w:p w14:paraId="0936C707" w14:textId="77777777" w:rsidR="00515E63" w:rsidRPr="00E25249" w:rsidRDefault="00515E63" w:rsidP="00EC428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Konsekvens:</w:t>
            </w:r>
          </w:p>
          <w:p w14:paraId="157DFA16" w14:textId="77777777" w:rsidR="00515E63" w:rsidRPr="00E25249" w:rsidRDefault="00515E63" w:rsidP="00EC428C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dödsfall</w:t>
            </w:r>
          </w:p>
          <w:p w14:paraId="1CEFEDB8" w14:textId="77777777" w:rsidR="00515E63" w:rsidRPr="00E25249" w:rsidRDefault="00515E63" w:rsidP="00EC428C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stor bestående fysisk eller psykisk funktionsnedsättning</w:t>
            </w:r>
          </w:p>
          <w:p w14:paraId="3B7F6983" w14:textId="77777777" w:rsidR="00515E63" w:rsidRPr="00E25249" w:rsidRDefault="00515E63" w:rsidP="00EC428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21FF8CE0" w14:textId="77777777" w:rsidR="00515E63" w:rsidRPr="00E25249" w:rsidRDefault="00515E63" w:rsidP="00EC428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Stort lidande</w:t>
            </w:r>
          </w:p>
        </w:tc>
        <w:tc>
          <w:tcPr>
            <w:tcW w:w="4391" w:type="dxa"/>
          </w:tcPr>
          <w:p w14:paraId="63CC2F63" w14:textId="77777777" w:rsidR="00515E63" w:rsidRPr="00E25249" w:rsidRDefault="00515E63" w:rsidP="00EC428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Konsekvens:</w:t>
            </w:r>
          </w:p>
          <w:p w14:paraId="2B42C3C8" w14:textId="77777777" w:rsidR="00515E63" w:rsidRPr="00E25249" w:rsidRDefault="00515E63" w:rsidP="00EC428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fraktur</w:t>
            </w:r>
          </w:p>
          <w:p w14:paraId="3B5D88D4" w14:textId="77777777" w:rsidR="00515E63" w:rsidRPr="00E25249" w:rsidRDefault="00515E63" w:rsidP="00EC428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omfattande sårskador</w:t>
            </w:r>
          </w:p>
          <w:p w14:paraId="0E56F733" w14:textId="77777777" w:rsidR="00515E63" w:rsidRPr="00E25249" w:rsidRDefault="00515E63" w:rsidP="00EC428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måttlig bestående funktionsnedsättning</w:t>
            </w:r>
          </w:p>
          <w:p w14:paraId="39560C43" w14:textId="77777777" w:rsidR="00515E63" w:rsidRPr="00E25249" w:rsidRDefault="00515E63" w:rsidP="00EC428C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35212AAD" w14:textId="77777777" w:rsidR="00515E63" w:rsidRPr="00E25249" w:rsidRDefault="00515E63" w:rsidP="00EC428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Lidande</w:t>
            </w:r>
          </w:p>
          <w:p w14:paraId="546EFB80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40B3305F" w14:textId="77777777" w:rsidR="00515E63" w:rsidRPr="00234D4F" w:rsidRDefault="00515E63" w:rsidP="00EC428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Upprepade fall av mindre allvarlig karaktär</w:t>
            </w:r>
          </w:p>
        </w:tc>
        <w:tc>
          <w:tcPr>
            <w:tcW w:w="3261" w:type="dxa"/>
          </w:tcPr>
          <w:p w14:paraId="3553824E" w14:textId="77777777" w:rsidR="00515E63" w:rsidRPr="00E25249" w:rsidRDefault="00515E63" w:rsidP="00EC428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Konsekvens:</w:t>
            </w:r>
          </w:p>
          <w:p w14:paraId="5FBAC359" w14:textId="77777777" w:rsidR="00515E63" w:rsidRPr="00E25249" w:rsidRDefault="00515E63" w:rsidP="00EC428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mindre sårskada</w:t>
            </w:r>
          </w:p>
          <w:p w14:paraId="1AE52572" w14:textId="77777777" w:rsidR="00515E63" w:rsidRPr="00E25249" w:rsidRDefault="00515E63" w:rsidP="00EC428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mjukdelsskada</w:t>
            </w:r>
          </w:p>
          <w:p w14:paraId="63DA4068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46E5C640" w14:textId="77777777" w:rsidR="00515E63" w:rsidRPr="00E25249" w:rsidRDefault="00515E63" w:rsidP="00EC428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Tillfällig smärta</w:t>
            </w:r>
          </w:p>
          <w:p w14:paraId="77F35160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4C85BEB2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       </w:t>
            </w:r>
          </w:p>
        </w:tc>
        <w:tc>
          <w:tcPr>
            <w:tcW w:w="1933" w:type="dxa"/>
          </w:tcPr>
          <w:p w14:paraId="41F17F04" w14:textId="77777777" w:rsidR="00515E63" w:rsidRPr="00E25249" w:rsidRDefault="00515E63" w:rsidP="00EC428C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utan märkbar skada/smärta </w:t>
            </w:r>
          </w:p>
          <w:p w14:paraId="68A299D0" w14:textId="77777777" w:rsidR="00515E63" w:rsidRPr="00E25249" w:rsidRDefault="00515E63" w:rsidP="00EC428C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515E63" w:rsidRPr="00E25249" w14:paraId="16E5BE41" w14:textId="77777777" w:rsidTr="004B763B">
        <w:trPr>
          <w:trHeight w:val="1871"/>
        </w:trPr>
        <w:tc>
          <w:tcPr>
            <w:tcW w:w="1828" w:type="dxa"/>
          </w:tcPr>
          <w:p w14:paraId="5E545D9F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E2524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Medicinteknisk produkt (MTP)</w:t>
            </w:r>
          </w:p>
          <w:p w14:paraId="65987C98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25F0B946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Personliga hjälpmedel</w:t>
            </w:r>
          </w:p>
          <w:p w14:paraId="1F00750B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  <w:p w14:paraId="6F96ECD4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Grundutrustning</w:t>
            </w:r>
          </w:p>
          <w:p w14:paraId="0C0865F3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528" w:type="dxa"/>
          </w:tcPr>
          <w:p w14:paraId="393BC22A" w14:textId="77777777" w:rsidR="00515E63" w:rsidRPr="00E25249" w:rsidRDefault="00515E63" w:rsidP="00EC428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Konsekvens:</w:t>
            </w:r>
          </w:p>
          <w:p w14:paraId="4494A983" w14:textId="77777777" w:rsidR="00515E63" w:rsidRPr="00E25249" w:rsidRDefault="00515E63" w:rsidP="00EC428C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dödsfall</w:t>
            </w:r>
          </w:p>
          <w:p w14:paraId="1637E1C8" w14:textId="77777777" w:rsidR="00515E63" w:rsidRPr="00E25249" w:rsidRDefault="00515E63" w:rsidP="00EC428C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stor bestående fysisk eller psykisk funktionsnedsättning</w:t>
            </w:r>
          </w:p>
          <w:p w14:paraId="78DD6B4D" w14:textId="77777777" w:rsidR="00515E63" w:rsidRPr="00E25249" w:rsidRDefault="00515E63" w:rsidP="00EC428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616A6B45" w14:textId="77777777" w:rsidR="00515E63" w:rsidRPr="00E25249" w:rsidRDefault="00515E63" w:rsidP="00EC428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Stort lidand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e</w:t>
            </w:r>
          </w:p>
        </w:tc>
        <w:tc>
          <w:tcPr>
            <w:tcW w:w="4391" w:type="dxa"/>
          </w:tcPr>
          <w:p w14:paraId="4AA23179" w14:textId="77777777" w:rsidR="00515E63" w:rsidRPr="00E25249" w:rsidRDefault="00515E63" w:rsidP="00EC428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Läkarkontakt tas </w:t>
            </w:r>
          </w:p>
          <w:p w14:paraId="4B50CF04" w14:textId="77777777" w:rsidR="00515E63" w:rsidRPr="00E25249" w:rsidRDefault="00515E63" w:rsidP="00EC428C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7622A10B" w14:textId="77777777" w:rsidR="00515E63" w:rsidRPr="00E25249" w:rsidRDefault="00515E63" w:rsidP="00EC428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Byte av vårdform </w:t>
            </w:r>
          </w:p>
          <w:p w14:paraId="298925F9" w14:textId="77777777" w:rsidR="00515E63" w:rsidRPr="00E25249" w:rsidRDefault="00515E63" w:rsidP="00EC428C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0D82886B" w14:textId="77777777" w:rsidR="00515E63" w:rsidRPr="00E25249" w:rsidRDefault="00515E63" w:rsidP="00EC428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Produkten går sönder</w:t>
            </w:r>
          </w:p>
          <w:p w14:paraId="63B824DF" w14:textId="77777777" w:rsidR="00515E63" w:rsidRPr="00E25249" w:rsidRDefault="00515E63" w:rsidP="00EC428C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på grund av konstruktionsfel eller bristande underhåll</w:t>
            </w:r>
          </w:p>
          <w:p w14:paraId="2A6B5B1A" w14:textId="77777777" w:rsidR="00515E63" w:rsidRPr="00E25249" w:rsidRDefault="00515E63" w:rsidP="00EC428C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7392B0FC" w14:textId="77777777" w:rsidR="00515E63" w:rsidRPr="00E25249" w:rsidRDefault="00515E63" w:rsidP="00EC428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Fall ur lyftsele</w:t>
            </w:r>
          </w:p>
          <w:p w14:paraId="5D9CAAC2" w14:textId="77777777" w:rsidR="00515E63" w:rsidRPr="00E25249" w:rsidRDefault="00515E63" w:rsidP="00EC428C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5E4FAE04" w14:textId="77777777" w:rsidR="00515E63" w:rsidRPr="00E25249" w:rsidRDefault="00515E63" w:rsidP="00EC428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Orsakat lidande</w:t>
            </w:r>
          </w:p>
        </w:tc>
        <w:tc>
          <w:tcPr>
            <w:tcW w:w="3261" w:type="dxa"/>
          </w:tcPr>
          <w:p w14:paraId="31D3AB9E" w14:textId="77777777" w:rsidR="00515E63" w:rsidRPr="00E25249" w:rsidRDefault="00515E63" w:rsidP="00EC428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Konsekvens: </w:t>
            </w:r>
          </w:p>
          <w:p w14:paraId="206B8FE9" w14:textId="77777777" w:rsidR="00515E63" w:rsidRPr="00E25249" w:rsidRDefault="00515E63" w:rsidP="00EC428C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mindre sårskada</w:t>
            </w:r>
          </w:p>
          <w:p w14:paraId="597CAA5F" w14:textId="77777777" w:rsidR="00515E63" w:rsidRPr="00E25249" w:rsidRDefault="00515E63" w:rsidP="00EC428C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mjukdelsskada</w:t>
            </w:r>
          </w:p>
          <w:p w14:paraId="1EA0D85A" w14:textId="77777777" w:rsidR="00515E63" w:rsidRPr="00E25249" w:rsidRDefault="00515E63" w:rsidP="00EC428C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1B98C65F" w14:textId="77777777" w:rsidR="00515E63" w:rsidRPr="00E25249" w:rsidRDefault="00515E63" w:rsidP="00EC428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Tillfällig smärta</w:t>
            </w:r>
          </w:p>
          <w:p w14:paraId="4EFEDD8A" w14:textId="77777777" w:rsidR="00515E63" w:rsidRPr="00E25249" w:rsidRDefault="00515E63" w:rsidP="00EC428C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2285C55C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00F1262E" w14:textId="77777777" w:rsidR="00515E63" w:rsidRPr="00E25249" w:rsidRDefault="00515E63" w:rsidP="00EC4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933" w:type="dxa"/>
          </w:tcPr>
          <w:p w14:paraId="3E525853" w14:textId="77777777" w:rsidR="00515E63" w:rsidRPr="00E25249" w:rsidRDefault="00515E63" w:rsidP="00EC428C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2524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utan märkbar konsekvens</w:t>
            </w:r>
          </w:p>
          <w:p w14:paraId="78134908" w14:textId="77777777" w:rsidR="00515E63" w:rsidRPr="00E25249" w:rsidRDefault="00515E63" w:rsidP="00EC428C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</w:tbl>
    <w:p w14:paraId="176CB1F8" w14:textId="77777777" w:rsidR="00BA09D9" w:rsidRPr="00BA09D9" w:rsidRDefault="00BA09D9" w:rsidP="004B763B"/>
    <w:sectPr w:rsidR="00BA09D9" w:rsidRPr="00BA09D9" w:rsidSect="004B763B">
      <w:footerReference w:type="default" r:id="rId12"/>
      <w:footerReference w:type="first" r:id="rId13"/>
      <w:pgSz w:w="16838" w:h="11906" w:orient="landscape" w:code="9"/>
      <w:pgMar w:top="1417" w:right="1417" w:bottom="1417" w:left="1417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7ACC7" w14:textId="77777777" w:rsidR="008422E6" w:rsidRDefault="008422E6" w:rsidP="00BF282B">
      <w:pPr>
        <w:spacing w:after="0" w:line="240" w:lineRule="auto"/>
      </w:pPr>
      <w:r>
        <w:separator/>
      </w:r>
    </w:p>
  </w:endnote>
  <w:endnote w:type="continuationSeparator" w:id="0">
    <w:p w14:paraId="75BB9E9F" w14:textId="77777777" w:rsidR="008422E6" w:rsidRDefault="008422E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2D4379" w:rsidRPr="008117AD" w14:paraId="49F76B02" w14:textId="77777777" w:rsidTr="002E4D66">
      <w:sdt>
        <w:sdtPr>
          <w:alias w:val="Titel"/>
          <w:tag w:val="Anvisning"/>
          <w:id w:val="1597748177"/>
          <w:placeholder>
            <w:docPart w:val="1BE1C5498A0F4F218CED27804EAE77B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55C4A072" w14:textId="6DC72815" w:rsidR="002D4379" w:rsidRPr="00841810" w:rsidRDefault="00D67841" w:rsidP="002D4379">
              <w:pPr>
                <w:pStyle w:val="Sidfot"/>
              </w:pPr>
              <w:r>
                <w:t>Göteborgs stads vägledning för enhetschef vidbedömning av allvarlighetsgrad vid avvikelser</w:t>
              </w:r>
            </w:p>
          </w:tc>
        </w:sdtContent>
      </w:sdt>
      <w:tc>
        <w:tcPr>
          <w:tcW w:w="1134" w:type="dxa"/>
        </w:tcPr>
        <w:p w14:paraId="734C1CBD" w14:textId="77777777" w:rsidR="002D4379" w:rsidRPr="008117AD" w:rsidRDefault="002D4379" w:rsidP="002D437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7B35DEB" w14:textId="77777777" w:rsidR="00536BD5" w:rsidRDefault="00536B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2D4379" w:rsidRPr="008117AD" w14:paraId="25E21BFC" w14:textId="77777777" w:rsidTr="002E4D66">
      <w:sdt>
        <w:sdtPr>
          <w:alias w:val="Titel"/>
          <w:tag w:val="Anvisning"/>
          <w:id w:val="-1489394155"/>
          <w:placeholder>
            <w:docPart w:val="66041FE09E33472AA02E4DCE6A32B3E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212F33D9" w14:textId="677175EB" w:rsidR="002D4379" w:rsidRPr="00841810" w:rsidRDefault="00D67841" w:rsidP="002D4379">
              <w:pPr>
                <w:pStyle w:val="Sidfot"/>
              </w:pPr>
              <w:r>
                <w:t>Göteborgs stads vägledning för enhetschef vidbedömning av allvarlighetsgrad vid avvikelser</w:t>
              </w:r>
            </w:p>
          </w:tc>
        </w:sdtContent>
      </w:sdt>
      <w:tc>
        <w:tcPr>
          <w:tcW w:w="1134" w:type="dxa"/>
        </w:tcPr>
        <w:p w14:paraId="2AE4C83A" w14:textId="77777777" w:rsidR="002D4379" w:rsidRPr="008117AD" w:rsidRDefault="002D4379" w:rsidP="002D437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0CA239E" w14:textId="77777777" w:rsidR="00536BD5" w:rsidRDefault="00536B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FBF7" w14:textId="77777777" w:rsidR="008422E6" w:rsidRDefault="008422E6" w:rsidP="00BF282B">
      <w:pPr>
        <w:spacing w:after="0" w:line="240" w:lineRule="auto"/>
      </w:pPr>
      <w:r>
        <w:separator/>
      </w:r>
    </w:p>
  </w:footnote>
  <w:footnote w:type="continuationSeparator" w:id="0">
    <w:p w14:paraId="5B33E94C" w14:textId="77777777" w:rsidR="008422E6" w:rsidRDefault="008422E6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4C5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5292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DE05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72B1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40D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407E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1A37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065E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F69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9851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C8054B"/>
    <w:multiLevelType w:val="hybridMultilevel"/>
    <w:tmpl w:val="9EF24A6E"/>
    <w:lvl w:ilvl="0" w:tplc="116CE3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923A3"/>
    <w:multiLevelType w:val="hybridMultilevel"/>
    <w:tmpl w:val="ED4281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C34428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F535F3"/>
    <w:multiLevelType w:val="hybridMultilevel"/>
    <w:tmpl w:val="ED84A656"/>
    <w:lvl w:ilvl="0" w:tplc="0290C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34184"/>
    <w:multiLevelType w:val="hybridMultilevel"/>
    <w:tmpl w:val="2840799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D90D11"/>
    <w:multiLevelType w:val="hybridMultilevel"/>
    <w:tmpl w:val="4E0A6E1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A84F0E"/>
    <w:multiLevelType w:val="hybridMultilevel"/>
    <w:tmpl w:val="7E7A8960"/>
    <w:lvl w:ilvl="0" w:tplc="041D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235F0C"/>
    <w:multiLevelType w:val="hybridMultilevel"/>
    <w:tmpl w:val="2E3057D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D5A9D"/>
    <w:multiLevelType w:val="hybridMultilevel"/>
    <w:tmpl w:val="F48407E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87CD730">
      <w:start w:val="200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A068F4"/>
    <w:multiLevelType w:val="hybridMultilevel"/>
    <w:tmpl w:val="38B861F8"/>
    <w:lvl w:ilvl="0" w:tplc="0290C1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63ED5003"/>
    <w:multiLevelType w:val="hybridMultilevel"/>
    <w:tmpl w:val="0B201B0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EEB1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AC5689"/>
    <w:multiLevelType w:val="hybridMultilevel"/>
    <w:tmpl w:val="38AEC5DE"/>
    <w:lvl w:ilvl="0" w:tplc="041D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87CD730">
      <w:start w:val="200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241FEE"/>
    <w:multiLevelType w:val="hybridMultilevel"/>
    <w:tmpl w:val="58E0FFF8"/>
    <w:lvl w:ilvl="0" w:tplc="041D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F701E"/>
    <w:multiLevelType w:val="hybridMultilevel"/>
    <w:tmpl w:val="98600F3E"/>
    <w:lvl w:ilvl="0" w:tplc="ACE67E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1905270">
    <w:abstractNumId w:val="17"/>
  </w:num>
  <w:num w:numId="2" w16cid:durableId="1793403427">
    <w:abstractNumId w:val="23"/>
  </w:num>
  <w:num w:numId="3" w16cid:durableId="1860894779">
    <w:abstractNumId w:val="8"/>
  </w:num>
  <w:num w:numId="4" w16cid:durableId="234900623">
    <w:abstractNumId w:val="3"/>
  </w:num>
  <w:num w:numId="5" w16cid:durableId="950016881">
    <w:abstractNumId w:val="2"/>
  </w:num>
  <w:num w:numId="6" w16cid:durableId="1773280661">
    <w:abstractNumId w:val="1"/>
  </w:num>
  <w:num w:numId="7" w16cid:durableId="683091130">
    <w:abstractNumId w:val="0"/>
  </w:num>
  <w:num w:numId="8" w16cid:durableId="1582253766">
    <w:abstractNumId w:val="9"/>
  </w:num>
  <w:num w:numId="9" w16cid:durableId="1269578375">
    <w:abstractNumId w:val="7"/>
  </w:num>
  <w:num w:numId="10" w16cid:durableId="87237366">
    <w:abstractNumId w:val="6"/>
  </w:num>
  <w:num w:numId="11" w16cid:durableId="391343761">
    <w:abstractNumId w:val="5"/>
  </w:num>
  <w:num w:numId="12" w16cid:durableId="1105225269">
    <w:abstractNumId w:val="4"/>
  </w:num>
  <w:num w:numId="13" w16cid:durableId="499392890">
    <w:abstractNumId w:val="18"/>
  </w:num>
  <w:num w:numId="14" w16cid:durableId="1951887732">
    <w:abstractNumId w:val="20"/>
  </w:num>
  <w:num w:numId="15" w16cid:durableId="807626240">
    <w:abstractNumId w:val="11"/>
  </w:num>
  <w:num w:numId="16" w16cid:durableId="1347900748">
    <w:abstractNumId w:val="10"/>
  </w:num>
  <w:num w:numId="17" w16cid:durableId="235090424">
    <w:abstractNumId w:val="19"/>
  </w:num>
  <w:num w:numId="18" w16cid:durableId="1080054135">
    <w:abstractNumId w:val="14"/>
  </w:num>
  <w:num w:numId="19" w16cid:durableId="192427644">
    <w:abstractNumId w:val="13"/>
  </w:num>
  <w:num w:numId="20" w16cid:durableId="26221048">
    <w:abstractNumId w:val="16"/>
  </w:num>
  <w:num w:numId="21" w16cid:durableId="96870883">
    <w:abstractNumId w:val="24"/>
  </w:num>
  <w:num w:numId="22" w16cid:durableId="765004094">
    <w:abstractNumId w:val="15"/>
  </w:num>
  <w:num w:numId="23" w16cid:durableId="1190952611">
    <w:abstractNumId w:val="22"/>
  </w:num>
  <w:num w:numId="24" w16cid:durableId="2043478217">
    <w:abstractNumId w:val="21"/>
  </w:num>
  <w:num w:numId="25" w16cid:durableId="1289161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746D0"/>
    <w:rsid w:val="00002480"/>
    <w:rsid w:val="00026266"/>
    <w:rsid w:val="00055760"/>
    <w:rsid w:val="00063F4F"/>
    <w:rsid w:val="00080226"/>
    <w:rsid w:val="00097546"/>
    <w:rsid w:val="000A2488"/>
    <w:rsid w:val="000A2A43"/>
    <w:rsid w:val="000B113B"/>
    <w:rsid w:val="000C68BA"/>
    <w:rsid w:val="000F057E"/>
    <w:rsid w:val="000F2B85"/>
    <w:rsid w:val="000F4292"/>
    <w:rsid w:val="00105F42"/>
    <w:rsid w:val="0011061F"/>
    <w:rsid w:val="0011381D"/>
    <w:rsid w:val="00142FEF"/>
    <w:rsid w:val="00160545"/>
    <w:rsid w:val="00173F0C"/>
    <w:rsid w:val="00185072"/>
    <w:rsid w:val="0019088B"/>
    <w:rsid w:val="001914D5"/>
    <w:rsid w:val="0019310E"/>
    <w:rsid w:val="001C06F1"/>
    <w:rsid w:val="001C2218"/>
    <w:rsid w:val="001C5B53"/>
    <w:rsid w:val="001F30F4"/>
    <w:rsid w:val="00241F59"/>
    <w:rsid w:val="00257F49"/>
    <w:rsid w:val="00266BC2"/>
    <w:rsid w:val="00277238"/>
    <w:rsid w:val="002D4379"/>
    <w:rsid w:val="00302808"/>
    <w:rsid w:val="003164EC"/>
    <w:rsid w:val="00343C28"/>
    <w:rsid w:val="00350FEF"/>
    <w:rsid w:val="00372CB4"/>
    <w:rsid w:val="003744ED"/>
    <w:rsid w:val="003776F2"/>
    <w:rsid w:val="00383F09"/>
    <w:rsid w:val="0039437C"/>
    <w:rsid w:val="003A3DD5"/>
    <w:rsid w:val="003A6BFE"/>
    <w:rsid w:val="003C28EE"/>
    <w:rsid w:val="003C3C16"/>
    <w:rsid w:val="003C68E3"/>
    <w:rsid w:val="003D123B"/>
    <w:rsid w:val="003E103E"/>
    <w:rsid w:val="003E6E8E"/>
    <w:rsid w:val="003F4BBF"/>
    <w:rsid w:val="00407E79"/>
    <w:rsid w:val="00411D38"/>
    <w:rsid w:val="00414E79"/>
    <w:rsid w:val="00425408"/>
    <w:rsid w:val="00430DDC"/>
    <w:rsid w:val="00440D30"/>
    <w:rsid w:val="00447F60"/>
    <w:rsid w:val="00473C11"/>
    <w:rsid w:val="004A0750"/>
    <w:rsid w:val="004A5252"/>
    <w:rsid w:val="004B287C"/>
    <w:rsid w:val="004B763B"/>
    <w:rsid w:val="004C12DE"/>
    <w:rsid w:val="004C78B0"/>
    <w:rsid w:val="004D4FC4"/>
    <w:rsid w:val="004D6CB4"/>
    <w:rsid w:val="004F2927"/>
    <w:rsid w:val="004F5284"/>
    <w:rsid w:val="00515E63"/>
    <w:rsid w:val="00521790"/>
    <w:rsid w:val="00523A04"/>
    <w:rsid w:val="00536881"/>
    <w:rsid w:val="00536BD5"/>
    <w:rsid w:val="00542B6B"/>
    <w:rsid w:val="005729A0"/>
    <w:rsid w:val="005746D0"/>
    <w:rsid w:val="00591174"/>
    <w:rsid w:val="005925F1"/>
    <w:rsid w:val="00597ACB"/>
    <w:rsid w:val="005A2E04"/>
    <w:rsid w:val="005B446D"/>
    <w:rsid w:val="005B5ED9"/>
    <w:rsid w:val="005C14F5"/>
    <w:rsid w:val="005C6CF1"/>
    <w:rsid w:val="005E6622"/>
    <w:rsid w:val="006764CC"/>
    <w:rsid w:val="00690A7F"/>
    <w:rsid w:val="006B105C"/>
    <w:rsid w:val="006C5ECC"/>
    <w:rsid w:val="006E1FB6"/>
    <w:rsid w:val="006E76B3"/>
    <w:rsid w:val="006F55A8"/>
    <w:rsid w:val="007058D4"/>
    <w:rsid w:val="00705D48"/>
    <w:rsid w:val="007143A6"/>
    <w:rsid w:val="00720B05"/>
    <w:rsid w:val="00740731"/>
    <w:rsid w:val="0074126A"/>
    <w:rsid w:val="00766929"/>
    <w:rsid w:val="00770200"/>
    <w:rsid w:val="00777C4F"/>
    <w:rsid w:val="00823B04"/>
    <w:rsid w:val="00831E91"/>
    <w:rsid w:val="008422E6"/>
    <w:rsid w:val="008461BE"/>
    <w:rsid w:val="00864E5A"/>
    <w:rsid w:val="008760F6"/>
    <w:rsid w:val="008A266E"/>
    <w:rsid w:val="008C3249"/>
    <w:rsid w:val="008D574B"/>
    <w:rsid w:val="008D5FF4"/>
    <w:rsid w:val="008F0C46"/>
    <w:rsid w:val="008F1C25"/>
    <w:rsid w:val="00902830"/>
    <w:rsid w:val="00902BDB"/>
    <w:rsid w:val="00905B1F"/>
    <w:rsid w:val="00920407"/>
    <w:rsid w:val="0092146A"/>
    <w:rsid w:val="009433F3"/>
    <w:rsid w:val="009633A0"/>
    <w:rsid w:val="00985ACB"/>
    <w:rsid w:val="00993F9A"/>
    <w:rsid w:val="009D4D5C"/>
    <w:rsid w:val="009D71D5"/>
    <w:rsid w:val="009E5BFF"/>
    <w:rsid w:val="00A074B5"/>
    <w:rsid w:val="00A124E5"/>
    <w:rsid w:val="00A15302"/>
    <w:rsid w:val="00A345C1"/>
    <w:rsid w:val="00A47AD9"/>
    <w:rsid w:val="00A8112E"/>
    <w:rsid w:val="00A90BFD"/>
    <w:rsid w:val="00AA0284"/>
    <w:rsid w:val="00AC550F"/>
    <w:rsid w:val="00AE5147"/>
    <w:rsid w:val="00AE5F41"/>
    <w:rsid w:val="00B10D39"/>
    <w:rsid w:val="00B21A56"/>
    <w:rsid w:val="00B26686"/>
    <w:rsid w:val="00B33C3A"/>
    <w:rsid w:val="00B346F7"/>
    <w:rsid w:val="00B456FF"/>
    <w:rsid w:val="00B62602"/>
    <w:rsid w:val="00B63E0E"/>
    <w:rsid w:val="00B90AC4"/>
    <w:rsid w:val="00BA09D9"/>
    <w:rsid w:val="00BA1320"/>
    <w:rsid w:val="00BA7424"/>
    <w:rsid w:val="00BB05BF"/>
    <w:rsid w:val="00BD0663"/>
    <w:rsid w:val="00BD4BE8"/>
    <w:rsid w:val="00BD5922"/>
    <w:rsid w:val="00BE7E2E"/>
    <w:rsid w:val="00BF282B"/>
    <w:rsid w:val="00C0363D"/>
    <w:rsid w:val="00C40EA8"/>
    <w:rsid w:val="00C85A21"/>
    <w:rsid w:val="00C92305"/>
    <w:rsid w:val="00C96D16"/>
    <w:rsid w:val="00CB2470"/>
    <w:rsid w:val="00CD557D"/>
    <w:rsid w:val="00CD6C51"/>
    <w:rsid w:val="00CF7856"/>
    <w:rsid w:val="00D05932"/>
    <w:rsid w:val="00D0742F"/>
    <w:rsid w:val="00D07F27"/>
    <w:rsid w:val="00D216FC"/>
    <w:rsid w:val="00D21D96"/>
    <w:rsid w:val="00D22966"/>
    <w:rsid w:val="00D35995"/>
    <w:rsid w:val="00D52340"/>
    <w:rsid w:val="00D67841"/>
    <w:rsid w:val="00D825EF"/>
    <w:rsid w:val="00DA2BC3"/>
    <w:rsid w:val="00DC59E4"/>
    <w:rsid w:val="00DF152D"/>
    <w:rsid w:val="00E03838"/>
    <w:rsid w:val="00E11731"/>
    <w:rsid w:val="00E15CFA"/>
    <w:rsid w:val="00E41AC3"/>
    <w:rsid w:val="00E64FAF"/>
    <w:rsid w:val="00EB2D7B"/>
    <w:rsid w:val="00EC7271"/>
    <w:rsid w:val="00ED1DE4"/>
    <w:rsid w:val="00EE472A"/>
    <w:rsid w:val="00EE505F"/>
    <w:rsid w:val="00EF388D"/>
    <w:rsid w:val="00F3590E"/>
    <w:rsid w:val="00F4117C"/>
    <w:rsid w:val="00F52BDF"/>
    <w:rsid w:val="00F57801"/>
    <w:rsid w:val="00F66187"/>
    <w:rsid w:val="00FA0781"/>
    <w:rsid w:val="00FB3384"/>
    <w:rsid w:val="00FC6586"/>
    <w:rsid w:val="00FE51C6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E0C3B"/>
  <w15:docId w15:val="{FC8804D8-7639-4A10-98F3-11E6F529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8E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E41AC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E41AC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E41AC3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41AC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1AC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41AC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E41AC3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E41AC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3E6E8E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E6E8E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52340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591174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21A56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3E6E8E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2D4379"/>
    <w:pPr>
      <w:spacing w:after="0"/>
    </w:pPr>
    <w:rPr>
      <w:rFonts w:asciiTheme="majorHAnsi" w:hAnsiTheme="majorHAnsi"/>
    </w:rPr>
    <w:tblPr/>
  </w:style>
  <w:style w:type="paragraph" w:styleId="Kommentarer">
    <w:name w:val="annotation text"/>
    <w:basedOn w:val="Normal"/>
    <w:link w:val="KommentarerChar"/>
    <w:uiPriority w:val="99"/>
    <w:semiHidden/>
    <w:unhideWhenUsed/>
    <w:rsid w:val="00993F9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3F9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3F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D4ABB3CC584DC6A9CD0B27CC855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D9848-78DD-44DB-B9E9-4346268FF8C9}"/>
      </w:docPartPr>
      <w:docPartBody>
        <w:p w:rsidR="005172FC" w:rsidRDefault="001C7CD8" w:rsidP="001C7CD8">
          <w:pPr>
            <w:pStyle w:val="B0D4ABB3CC584DC6A9CD0B27CC85594A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instruktion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7DACC4F1B5E8408BAA083F4AAAF01D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A5313-9284-47A2-8590-53820B9F94FB}"/>
      </w:docPartPr>
      <w:docPartBody>
        <w:p w:rsidR="005172FC" w:rsidRDefault="001C7CD8" w:rsidP="001C7CD8">
          <w:pPr>
            <w:pStyle w:val="7DACC4F1B5E8408BAA083F4AAAF01D93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2E181BB99F34463BB4BF7D9F2B182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8C28F-E965-4C47-B6E8-390D74CCF836}"/>
      </w:docPartPr>
      <w:docPartBody>
        <w:p w:rsidR="005172FC" w:rsidRDefault="001C7CD8" w:rsidP="001C7CD8">
          <w:pPr>
            <w:pStyle w:val="2E181BB99F34463BB4BF7D9F2B182E34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32C76FF61C77410EBE5435E022818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2842E-F0DE-4E51-A1A7-61B967C768A8}"/>
      </w:docPartPr>
      <w:docPartBody>
        <w:p w:rsidR="005172FC" w:rsidRDefault="001C7CD8" w:rsidP="001C7CD8">
          <w:pPr>
            <w:pStyle w:val="32C76FF61C77410EBE5435E02281866B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476376AA1EC149559E9D7AA1461D2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092C9-8FC6-4906-90FC-C06D37C1EA8F}"/>
      </w:docPartPr>
      <w:docPartBody>
        <w:p w:rsidR="005172FC" w:rsidRDefault="001C7CD8" w:rsidP="001C7CD8">
          <w:pPr>
            <w:pStyle w:val="476376AA1EC149559E9D7AA1461D296A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4B59DEC42C2A4E4282C91507A48AFB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75150-5018-49E0-A174-A4A13AFCCAD0}"/>
      </w:docPartPr>
      <w:docPartBody>
        <w:p w:rsidR="005172FC" w:rsidRDefault="001C7CD8" w:rsidP="001C7CD8">
          <w:pPr>
            <w:pStyle w:val="4B59DEC42C2A4E4282C91507A48AFBE3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85725E514CF240D78E566A8926398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B329F-F78A-4DAD-818F-0C63A6104790}"/>
      </w:docPartPr>
      <w:docPartBody>
        <w:p w:rsidR="005172FC" w:rsidRDefault="001C7CD8" w:rsidP="001C7CD8">
          <w:pPr>
            <w:pStyle w:val="85725E514CF240D78E566A8926398C87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F1A01FAD3FE6466C9EC02117EAC1E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9E213-1BE4-40AD-807B-FF7C2D0AD76A}"/>
      </w:docPartPr>
      <w:docPartBody>
        <w:p w:rsidR="003E2015" w:rsidRDefault="001C7CD8" w:rsidP="001C7CD8">
          <w:pPr>
            <w:pStyle w:val="F1A01FAD3FE6466C9EC02117EAC1E8CB2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2D4379">
            <w:rPr>
              <w:rStyle w:val="Platshllartext"/>
              <w:bCs/>
            </w:rPr>
            <w:t>instruktion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66041FE09E33472AA02E4DCE6A32B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92573-C85F-4DF6-AD13-7C5A88647381}"/>
      </w:docPartPr>
      <w:docPartBody>
        <w:p w:rsidR="003E2015" w:rsidRDefault="001C7CD8" w:rsidP="001C7CD8">
          <w:pPr>
            <w:pStyle w:val="66041FE09E33472AA02E4DCE6A32B3E22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instruktion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1BE1C5498A0F4F218CED27804EAE7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A4674-FACA-4CB1-882C-10731C2FB277}"/>
      </w:docPartPr>
      <w:docPartBody>
        <w:p w:rsidR="003E2015" w:rsidRDefault="001C7CD8" w:rsidP="001C7CD8">
          <w:pPr>
            <w:pStyle w:val="1BE1C5498A0F4F218CED27804EAE77BE2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instruktion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C0"/>
    <w:rsid w:val="00024472"/>
    <w:rsid w:val="00055760"/>
    <w:rsid w:val="001C7CD8"/>
    <w:rsid w:val="003E2015"/>
    <w:rsid w:val="004A73C0"/>
    <w:rsid w:val="004E0C09"/>
    <w:rsid w:val="005172FC"/>
    <w:rsid w:val="0059132C"/>
    <w:rsid w:val="00607824"/>
    <w:rsid w:val="00615AC0"/>
    <w:rsid w:val="007D528B"/>
    <w:rsid w:val="008B6C7C"/>
    <w:rsid w:val="00900BCF"/>
    <w:rsid w:val="00A2739A"/>
    <w:rsid w:val="00C04421"/>
    <w:rsid w:val="00D221F5"/>
    <w:rsid w:val="00D24843"/>
    <w:rsid w:val="00E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C7CD8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F1A01FAD3FE6466C9EC02117EAC1E8CB2">
    <w:name w:val="F1A01FAD3FE6466C9EC02117EAC1E8CB2"/>
    <w:rsid w:val="001C7CD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B0D4ABB3CC584DC6A9CD0B27CC85594A3">
    <w:name w:val="B0D4ABB3CC584DC6A9CD0B27CC85594A3"/>
    <w:rsid w:val="001C7CD8"/>
    <w:pPr>
      <w:spacing w:line="276" w:lineRule="auto"/>
    </w:pPr>
    <w:rPr>
      <w:szCs w:val="24"/>
      <w:lang w:eastAsia="en-US"/>
    </w:rPr>
  </w:style>
  <w:style w:type="paragraph" w:customStyle="1" w:styleId="7DACC4F1B5E8408BAA083F4AAAF01D933">
    <w:name w:val="7DACC4F1B5E8408BAA083F4AAAF01D933"/>
    <w:rsid w:val="001C7CD8"/>
    <w:pPr>
      <w:spacing w:line="276" w:lineRule="auto"/>
    </w:pPr>
    <w:rPr>
      <w:szCs w:val="24"/>
      <w:lang w:eastAsia="en-US"/>
    </w:rPr>
  </w:style>
  <w:style w:type="paragraph" w:customStyle="1" w:styleId="2E181BB99F34463BB4BF7D9F2B182E343">
    <w:name w:val="2E181BB99F34463BB4BF7D9F2B182E343"/>
    <w:rsid w:val="001C7CD8"/>
    <w:pPr>
      <w:spacing w:line="276" w:lineRule="auto"/>
    </w:pPr>
    <w:rPr>
      <w:szCs w:val="24"/>
      <w:lang w:eastAsia="en-US"/>
    </w:rPr>
  </w:style>
  <w:style w:type="paragraph" w:customStyle="1" w:styleId="32C76FF61C77410EBE5435E02281866B3">
    <w:name w:val="32C76FF61C77410EBE5435E02281866B3"/>
    <w:rsid w:val="001C7CD8"/>
    <w:pPr>
      <w:spacing w:line="276" w:lineRule="auto"/>
    </w:pPr>
    <w:rPr>
      <w:szCs w:val="24"/>
      <w:lang w:eastAsia="en-US"/>
    </w:rPr>
  </w:style>
  <w:style w:type="paragraph" w:customStyle="1" w:styleId="476376AA1EC149559E9D7AA1461D296A3">
    <w:name w:val="476376AA1EC149559E9D7AA1461D296A3"/>
    <w:rsid w:val="001C7CD8"/>
    <w:pPr>
      <w:spacing w:line="276" w:lineRule="auto"/>
    </w:pPr>
    <w:rPr>
      <w:szCs w:val="24"/>
      <w:lang w:eastAsia="en-US"/>
    </w:rPr>
  </w:style>
  <w:style w:type="paragraph" w:customStyle="1" w:styleId="4B59DEC42C2A4E4282C91507A48AFBE33">
    <w:name w:val="4B59DEC42C2A4E4282C91507A48AFBE33"/>
    <w:rsid w:val="001C7CD8"/>
    <w:pPr>
      <w:spacing w:line="276" w:lineRule="auto"/>
    </w:pPr>
    <w:rPr>
      <w:szCs w:val="24"/>
      <w:lang w:eastAsia="en-US"/>
    </w:rPr>
  </w:style>
  <w:style w:type="paragraph" w:customStyle="1" w:styleId="85725E514CF240D78E566A8926398C873">
    <w:name w:val="85725E514CF240D78E566A8926398C873"/>
    <w:rsid w:val="001C7CD8"/>
    <w:pPr>
      <w:spacing w:line="276" w:lineRule="auto"/>
    </w:pPr>
    <w:rPr>
      <w:szCs w:val="24"/>
      <w:lang w:eastAsia="en-US"/>
    </w:rPr>
  </w:style>
  <w:style w:type="paragraph" w:customStyle="1" w:styleId="1BE1C5498A0F4F218CED27804EAE77BE2">
    <w:name w:val="1BE1C5498A0F4F218CED27804EAE77BE2"/>
    <w:rsid w:val="001C7CD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66041FE09E33472AA02E4DCE6A32B3E22">
    <w:name w:val="66041FE09E33472AA02E4DCE6A32B3E22"/>
    <w:rsid w:val="001C7CD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  <SharedWithUsers xmlns="a2d17945-ba2b-41c1-8ab6-615323250b4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4" ma:contentTypeDescription="Skapa ett nytt dokument." ma:contentTypeScope="" ma:versionID="496290262c6e3a82e804456e9e14ef01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9035c6cc2163be00842be6062e3d68db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26F1E-2445-4508-A33A-95F5899238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5F522-441D-4CFC-9FE9-6C0BC7CC24E2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customXml/itemProps3.xml><?xml version="1.0" encoding="utf-8"?>
<ds:datastoreItem xmlns:ds="http://schemas.openxmlformats.org/officeDocument/2006/customXml" ds:itemID="{BE280D3E-8F7C-4B8B-B936-BB608558A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78DF4-1330-4B3E-89F9-02AE6B4B5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stads vägledning för enhetschef vidbedömning av allvarlighetsgrad vid avvikelser</dc:title>
  <dc:subject/>
  <dc:creator>marie.landekrans@aldrevardomsorg.goteborg.se</dc:creator>
  <cp:keywords/>
  <dc:description/>
  <cp:lastModifiedBy>Marie Landekrans</cp:lastModifiedBy>
  <cp:revision>2</cp:revision>
  <cp:lastPrinted>2017-01-05T15:29:00Z</cp:lastPrinted>
  <dcterms:created xsi:type="dcterms:W3CDTF">2025-09-19T07:56:00Z</dcterms:created>
  <dcterms:modified xsi:type="dcterms:W3CDTF">2025-09-19T07:56:00Z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Order">
    <vt:r8>987800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SW_SaveText">
    <vt:lpwstr>Spara till Notes</vt:lpwstr>
  </property>
  <property fmtid="{D5CDD505-2E9C-101B-9397-08002B2CF9AE}" pid="8" name="SW_SaveCloseOfficeText">
    <vt:lpwstr>Spara och Stäng Officedokument</vt:lpwstr>
  </property>
  <property fmtid="{D5CDD505-2E9C-101B-9397-08002B2CF9AE}" pid="9" name="SW_SaveCloseText">
    <vt:lpwstr>Spara och Stäng Notes dokument</vt:lpwstr>
  </property>
  <property fmtid="{D5CDD505-2E9C-101B-9397-08002B2CF9AE}" pid="10" name="SW_DocUNID">
    <vt:lpwstr>9C77983CBC26C95FC1258D0A0029FCE8</vt:lpwstr>
  </property>
  <property fmtid="{D5CDD505-2E9C-101B-9397-08002B2CF9AE}" pid="11" name="SW_DocHWND">
    <vt:r8>2428748</vt:r8>
  </property>
  <property fmtid="{D5CDD505-2E9C-101B-9397-08002B2CF9AE}" pid="12" name="SW_IntOfficeMacros">
    <vt:lpwstr>Enabled</vt:lpwstr>
  </property>
  <property fmtid="{D5CDD505-2E9C-101B-9397-08002B2CF9AE}" pid="13" name="SW_CustomTitle">
    <vt:lpwstr>SWING Integrator 5 Document</vt:lpwstr>
  </property>
  <property fmtid="{D5CDD505-2E9C-101B-9397-08002B2CF9AE}" pid="14" name="SW_DialogTitle">
    <vt:lpwstr>SWING Integrator för Notes och Office</vt:lpwstr>
  </property>
  <property fmtid="{D5CDD505-2E9C-101B-9397-08002B2CF9AE}" pid="15" name="SW_PromptText">
    <vt:lpwstr>Vill du spara?</vt:lpwstr>
  </property>
  <property fmtid="{D5CDD505-2E9C-101B-9397-08002B2CF9AE}" pid="16" name="SW_NewDocument">
    <vt:lpwstr/>
  </property>
  <property fmtid="{D5CDD505-2E9C-101B-9397-08002B2CF9AE}" pid="17" name="SW_TemplateServer">
    <vt:lpwstr/>
  </property>
  <property fmtid="{D5CDD505-2E9C-101B-9397-08002B2CF9AE}" pid="18" name="SW_TemplateDB">
    <vt:lpwstr/>
  </property>
  <property fmtid="{D5CDD505-2E9C-101B-9397-08002B2CF9AE}" pid="19" name="SW_NotesContext">
    <vt:lpwstr/>
  </property>
  <property fmtid="{D5CDD505-2E9C-101B-9397-08002B2CF9AE}" pid="20" name="SW_DocumentServer">
    <vt:lpwstr>CN=Websrv4/OU=Webservice/O=Göteborgs Kommun</vt:lpwstr>
  </property>
  <property fmtid="{D5CDD505-2E9C-101B-9397-08002B2CF9AE}" pid="21" name="SW_DocumentDB">
    <vt:lpwstr>prod\Funktionsstod\LIS\Verksamhetshandbok\VerkGem.nsf</vt:lpwstr>
  </property>
  <property fmtid="{D5CDD505-2E9C-101B-9397-08002B2CF9AE}" pid="22" name="SW_ShowContentLibMenus">
    <vt:bool>false</vt:bool>
  </property>
  <property fmtid="{D5CDD505-2E9C-101B-9397-08002B2CF9AE}" pid="23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4" name="SW_VisibleVBAMacroMenuItems">
    <vt:r8>127</vt:r8>
  </property>
  <property fmtid="{D5CDD505-2E9C-101B-9397-08002B2CF9AE}" pid="25" name="SW_EnabledVBAMacroMenuItems">
    <vt:r8>7</vt:r8>
  </property>
  <property fmtid="{D5CDD505-2E9C-101B-9397-08002B2CF9AE}" pid="26" name="SW_AddinName">
    <vt:lpwstr>SWINGINTEGRATOR.5.29.000.DOT</vt:lpwstr>
  </property>
</Properties>
</file>